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081" w:rsidRDefault="004633E8" w:rsidP="00C24483">
      <w:pPr>
        <w:pStyle w:val="NoSpacing"/>
        <w:jc w:val="center"/>
        <w:rPr>
          <w:b/>
          <w:smallCaps/>
          <w:sz w:val="21"/>
          <w:szCs w:val="21"/>
          <w:u w:val="single"/>
        </w:rPr>
      </w:pPr>
      <w:bookmarkStart w:id="0" w:name="_GoBack"/>
      <w:bookmarkEnd w:id="0"/>
      <w:r>
        <w:rPr>
          <w:b/>
          <w:smallCaps/>
          <w:noProof/>
          <w:sz w:val="21"/>
          <w:szCs w:val="21"/>
          <w:u w:val="single"/>
        </w:rPr>
        <w:drawing>
          <wp:inline distT="0" distB="0" distL="0" distR="0">
            <wp:extent cx="1584960" cy="59050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nt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9738" cy="610909"/>
                    </a:xfrm>
                    <a:prstGeom prst="rect">
                      <a:avLst/>
                    </a:prstGeom>
                  </pic:spPr>
                </pic:pic>
              </a:graphicData>
            </a:graphic>
          </wp:inline>
        </w:drawing>
      </w:r>
    </w:p>
    <w:p w:rsidR="00BE6081" w:rsidRDefault="00BE6081" w:rsidP="00C24483">
      <w:pPr>
        <w:pStyle w:val="NoSpacing"/>
        <w:jc w:val="center"/>
        <w:rPr>
          <w:b/>
          <w:smallCaps/>
          <w:sz w:val="21"/>
          <w:szCs w:val="21"/>
          <w:u w:val="single"/>
        </w:rPr>
      </w:pPr>
    </w:p>
    <w:p w:rsidR="00874D9E" w:rsidRDefault="00C24483" w:rsidP="00C24483">
      <w:pPr>
        <w:pStyle w:val="NoSpacing"/>
        <w:jc w:val="center"/>
        <w:rPr>
          <w:b/>
          <w:smallCaps/>
          <w:sz w:val="21"/>
          <w:szCs w:val="21"/>
          <w:u w:val="single"/>
        </w:rPr>
      </w:pPr>
      <w:r w:rsidRPr="001B1AF3">
        <w:rPr>
          <w:b/>
          <w:smallCaps/>
          <w:sz w:val="21"/>
          <w:szCs w:val="21"/>
          <w:u w:val="single"/>
        </w:rPr>
        <w:t>TERMS AND CONDITIONS FOR BED &amp; BREAKFAST AND SELF-CATERING BOOKINGS</w:t>
      </w:r>
    </w:p>
    <w:p w:rsidR="00BE6081" w:rsidRPr="001B1AF3" w:rsidRDefault="00BE6081" w:rsidP="00C24483">
      <w:pPr>
        <w:pStyle w:val="NoSpacing"/>
        <w:jc w:val="center"/>
        <w:rPr>
          <w:b/>
          <w:smallCaps/>
          <w:sz w:val="21"/>
          <w:szCs w:val="21"/>
          <w:u w:val="single"/>
        </w:rPr>
      </w:pPr>
    </w:p>
    <w:p w:rsidR="00C24483" w:rsidRPr="00F53B57" w:rsidRDefault="00C24483" w:rsidP="001B2D2B">
      <w:pPr>
        <w:pStyle w:val="NoSpacing"/>
        <w:numPr>
          <w:ilvl w:val="0"/>
          <w:numId w:val="1"/>
        </w:numPr>
        <w:jc w:val="both"/>
        <w:rPr>
          <w:sz w:val="18"/>
          <w:szCs w:val="18"/>
        </w:rPr>
      </w:pPr>
      <w:r w:rsidRPr="00F53B57">
        <w:rPr>
          <w:sz w:val="18"/>
          <w:szCs w:val="18"/>
        </w:rPr>
        <w:t xml:space="preserve">The University </w:t>
      </w:r>
      <w:r w:rsidR="002532BC" w:rsidRPr="00F53B57">
        <w:rPr>
          <w:sz w:val="18"/>
          <w:szCs w:val="18"/>
        </w:rPr>
        <w:t xml:space="preserve">of Kent </w:t>
      </w:r>
      <w:r w:rsidRPr="00F53B57">
        <w:rPr>
          <w:sz w:val="18"/>
          <w:szCs w:val="18"/>
        </w:rPr>
        <w:t>requires full payment at</w:t>
      </w:r>
      <w:r w:rsidR="00F47295" w:rsidRPr="00F53B57">
        <w:rPr>
          <w:sz w:val="18"/>
          <w:szCs w:val="18"/>
        </w:rPr>
        <w:t xml:space="preserve"> the</w:t>
      </w:r>
      <w:r w:rsidRPr="00F53B57">
        <w:rPr>
          <w:sz w:val="18"/>
          <w:szCs w:val="18"/>
        </w:rPr>
        <w:t xml:space="preserve"> time of booking</w:t>
      </w:r>
      <w:r w:rsidR="00434660">
        <w:rPr>
          <w:sz w:val="18"/>
          <w:szCs w:val="18"/>
        </w:rPr>
        <w:t xml:space="preserve"> unless otherwise agreed in writing</w:t>
      </w:r>
      <w:r w:rsidRPr="00F53B57">
        <w:rPr>
          <w:sz w:val="18"/>
          <w:szCs w:val="18"/>
        </w:rPr>
        <w:t>.</w:t>
      </w:r>
    </w:p>
    <w:p w:rsidR="002A5BD6" w:rsidRPr="00F53B57" w:rsidRDefault="002A5BD6" w:rsidP="001B2D2B">
      <w:pPr>
        <w:pStyle w:val="NoSpacing"/>
        <w:jc w:val="both"/>
        <w:rPr>
          <w:sz w:val="18"/>
          <w:szCs w:val="18"/>
        </w:rPr>
      </w:pPr>
    </w:p>
    <w:p w:rsidR="00AD7186" w:rsidRPr="00F53B57" w:rsidRDefault="002A5BD6" w:rsidP="001B2D2B">
      <w:pPr>
        <w:pStyle w:val="NoSpacing"/>
        <w:numPr>
          <w:ilvl w:val="0"/>
          <w:numId w:val="1"/>
        </w:numPr>
        <w:jc w:val="both"/>
        <w:rPr>
          <w:sz w:val="18"/>
          <w:szCs w:val="18"/>
        </w:rPr>
      </w:pPr>
      <w:r w:rsidRPr="00F53B57">
        <w:rPr>
          <w:sz w:val="18"/>
          <w:szCs w:val="18"/>
        </w:rPr>
        <w:t>Any</w:t>
      </w:r>
      <w:r w:rsidR="00AD7186" w:rsidRPr="00F53B57">
        <w:rPr>
          <w:sz w:val="18"/>
          <w:szCs w:val="18"/>
        </w:rPr>
        <w:t xml:space="preserve"> cancellations or</w:t>
      </w:r>
      <w:r w:rsidRPr="00F53B57">
        <w:rPr>
          <w:sz w:val="18"/>
          <w:szCs w:val="18"/>
        </w:rPr>
        <w:t xml:space="preserve"> amendments to booking</w:t>
      </w:r>
      <w:r w:rsidR="00AD7186" w:rsidRPr="00F53B57">
        <w:rPr>
          <w:sz w:val="18"/>
          <w:szCs w:val="18"/>
        </w:rPr>
        <w:t>s</w:t>
      </w:r>
      <w:r w:rsidRPr="00F53B57">
        <w:rPr>
          <w:sz w:val="18"/>
          <w:szCs w:val="18"/>
        </w:rPr>
        <w:t xml:space="preserve"> must be made to the University of Kent by email to </w:t>
      </w:r>
      <w:hyperlink r:id="rId9" w:history="1">
        <w:r w:rsidR="006B7FF8" w:rsidRPr="000F1F0C">
          <w:rPr>
            <w:rStyle w:val="Hyperlink"/>
            <w:sz w:val="18"/>
            <w:szCs w:val="18"/>
          </w:rPr>
          <w:t>holidays@kent.ac.uk</w:t>
        </w:r>
      </w:hyperlink>
      <w:r w:rsidRPr="00F53B57">
        <w:rPr>
          <w:sz w:val="18"/>
          <w:szCs w:val="18"/>
        </w:rPr>
        <w:t xml:space="preserve"> or by telephone to +44 (0) 1227 828000. </w:t>
      </w:r>
      <w:r w:rsidR="00AD7186" w:rsidRPr="00F53B57">
        <w:rPr>
          <w:sz w:val="18"/>
          <w:szCs w:val="18"/>
        </w:rPr>
        <w:t xml:space="preserve">“Non-refundable” rate bookings that are cancelled or amended will not be subject to refunds. All other cancellations and amendments made up to </w:t>
      </w:r>
      <w:r w:rsidR="004E71FF">
        <w:rPr>
          <w:sz w:val="18"/>
          <w:szCs w:val="18"/>
        </w:rPr>
        <w:t xml:space="preserve">48 hours </w:t>
      </w:r>
      <w:r w:rsidR="00AD7186" w:rsidRPr="00F53B57">
        <w:rPr>
          <w:sz w:val="18"/>
          <w:szCs w:val="18"/>
        </w:rPr>
        <w:t xml:space="preserve">prior to arrival will be refunded minus a £10.00 administration fee. No refunds will be made for cancellations or amendments made less than </w:t>
      </w:r>
      <w:r w:rsidR="004E71FF">
        <w:rPr>
          <w:sz w:val="18"/>
          <w:szCs w:val="18"/>
        </w:rPr>
        <w:t>48 hours</w:t>
      </w:r>
      <w:r w:rsidR="00AD7186" w:rsidRPr="00F53B57">
        <w:rPr>
          <w:sz w:val="18"/>
          <w:szCs w:val="18"/>
        </w:rPr>
        <w:t xml:space="preserve"> prior to arrival</w:t>
      </w:r>
      <w:r w:rsidR="00536EF2" w:rsidRPr="00F53B57">
        <w:rPr>
          <w:sz w:val="18"/>
          <w:szCs w:val="18"/>
        </w:rPr>
        <w:t xml:space="preserve"> – All refunds will be made to the original payment card</w:t>
      </w:r>
      <w:r w:rsidR="002E7FB7">
        <w:rPr>
          <w:sz w:val="18"/>
          <w:szCs w:val="18"/>
        </w:rPr>
        <w:t>.</w:t>
      </w:r>
    </w:p>
    <w:p w:rsidR="00AD7186" w:rsidRDefault="00AD7186" w:rsidP="001B2D2B">
      <w:pPr>
        <w:pStyle w:val="NoSpacing"/>
        <w:jc w:val="both"/>
        <w:rPr>
          <w:sz w:val="18"/>
          <w:szCs w:val="18"/>
        </w:rPr>
      </w:pPr>
    </w:p>
    <w:p w:rsidR="002C0ED5" w:rsidRDefault="00BB59D2" w:rsidP="002C0ED5">
      <w:pPr>
        <w:pStyle w:val="NoSpacing"/>
        <w:numPr>
          <w:ilvl w:val="0"/>
          <w:numId w:val="1"/>
        </w:numPr>
        <w:jc w:val="both"/>
        <w:rPr>
          <w:sz w:val="18"/>
          <w:szCs w:val="18"/>
        </w:rPr>
      </w:pPr>
      <w:r>
        <w:rPr>
          <w:sz w:val="18"/>
          <w:szCs w:val="18"/>
        </w:rPr>
        <w:t>We cater for a variety of diets, p</w:t>
      </w:r>
      <w:r w:rsidR="002C0ED5">
        <w:rPr>
          <w:sz w:val="18"/>
          <w:szCs w:val="18"/>
        </w:rPr>
        <w:t>lease advise of any special dietary requirements at the time of booking</w:t>
      </w:r>
      <w:r w:rsidR="002E7FB7">
        <w:rPr>
          <w:sz w:val="18"/>
          <w:szCs w:val="18"/>
        </w:rPr>
        <w:t>.</w:t>
      </w:r>
    </w:p>
    <w:p w:rsidR="002C0ED5" w:rsidRDefault="002C0ED5" w:rsidP="002C0ED5">
      <w:pPr>
        <w:pStyle w:val="NoSpacing"/>
        <w:ind w:left="720"/>
        <w:jc w:val="both"/>
        <w:rPr>
          <w:sz w:val="18"/>
          <w:szCs w:val="18"/>
        </w:rPr>
      </w:pPr>
    </w:p>
    <w:p w:rsidR="002A5BD6" w:rsidRPr="00F53B57" w:rsidRDefault="002532BC" w:rsidP="001B2D2B">
      <w:pPr>
        <w:pStyle w:val="NoSpacing"/>
        <w:numPr>
          <w:ilvl w:val="0"/>
          <w:numId w:val="1"/>
        </w:numPr>
        <w:jc w:val="both"/>
        <w:rPr>
          <w:sz w:val="18"/>
          <w:szCs w:val="18"/>
        </w:rPr>
      </w:pPr>
      <w:r w:rsidRPr="00F53B57">
        <w:rPr>
          <w:sz w:val="18"/>
          <w:szCs w:val="18"/>
        </w:rPr>
        <w:t>Please note</w:t>
      </w:r>
      <w:r w:rsidR="002A5BD6" w:rsidRPr="00F53B57">
        <w:rPr>
          <w:sz w:val="18"/>
          <w:szCs w:val="18"/>
        </w:rPr>
        <w:t xml:space="preserve"> </w:t>
      </w:r>
      <w:r w:rsidR="00F47295" w:rsidRPr="00F53B57">
        <w:rPr>
          <w:sz w:val="18"/>
          <w:szCs w:val="18"/>
        </w:rPr>
        <w:t xml:space="preserve">that pets and other </w:t>
      </w:r>
      <w:r w:rsidR="002A5BD6" w:rsidRPr="00F53B57">
        <w:rPr>
          <w:sz w:val="18"/>
          <w:szCs w:val="18"/>
        </w:rPr>
        <w:t xml:space="preserve">animals are </w:t>
      </w:r>
      <w:r w:rsidR="00F47295" w:rsidRPr="00F53B57">
        <w:rPr>
          <w:sz w:val="18"/>
          <w:szCs w:val="18"/>
        </w:rPr>
        <w:t xml:space="preserve">not </w:t>
      </w:r>
      <w:r w:rsidR="002A5BD6" w:rsidRPr="00F53B57">
        <w:rPr>
          <w:sz w:val="18"/>
          <w:szCs w:val="18"/>
        </w:rPr>
        <w:t xml:space="preserve">allowed on the University of Kent premises </w:t>
      </w:r>
      <w:proofErr w:type="gramStart"/>
      <w:r w:rsidR="002A5BD6" w:rsidRPr="00F53B57">
        <w:rPr>
          <w:sz w:val="18"/>
          <w:szCs w:val="18"/>
        </w:rPr>
        <w:t>with the exception of</w:t>
      </w:r>
      <w:proofErr w:type="gramEnd"/>
      <w:r w:rsidR="002A5BD6" w:rsidRPr="00F53B57">
        <w:rPr>
          <w:sz w:val="18"/>
          <w:szCs w:val="18"/>
        </w:rPr>
        <w:t xml:space="preserve"> guide</w:t>
      </w:r>
      <w:r w:rsidR="00AD7186" w:rsidRPr="00F53B57">
        <w:rPr>
          <w:sz w:val="18"/>
          <w:szCs w:val="18"/>
        </w:rPr>
        <w:t xml:space="preserve"> or support </w:t>
      </w:r>
      <w:r w:rsidR="002A5BD6" w:rsidRPr="00F53B57">
        <w:rPr>
          <w:sz w:val="18"/>
          <w:szCs w:val="18"/>
        </w:rPr>
        <w:t>dogs</w:t>
      </w:r>
      <w:r w:rsidR="00F47295" w:rsidRPr="00F53B57">
        <w:rPr>
          <w:sz w:val="18"/>
          <w:szCs w:val="18"/>
        </w:rPr>
        <w:t>.  I</w:t>
      </w:r>
      <w:r w:rsidR="002A5BD6" w:rsidRPr="00F53B57">
        <w:rPr>
          <w:sz w:val="18"/>
          <w:szCs w:val="18"/>
        </w:rPr>
        <w:t>f you are bringing a guide</w:t>
      </w:r>
      <w:r w:rsidR="00AD7186" w:rsidRPr="00F53B57">
        <w:rPr>
          <w:sz w:val="18"/>
          <w:szCs w:val="18"/>
        </w:rPr>
        <w:t xml:space="preserve"> or support</w:t>
      </w:r>
      <w:r w:rsidR="002A5BD6" w:rsidRPr="00F53B57">
        <w:rPr>
          <w:sz w:val="18"/>
          <w:szCs w:val="18"/>
        </w:rPr>
        <w:t xml:space="preserve"> dog, please notify the University of Kent</w:t>
      </w:r>
      <w:r w:rsidR="00F47295" w:rsidRPr="00F53B57">
        <w:rPr>
          <w:sz w:val="18"/>
          <w:szCs w:val="18"/>
        </w:rPr>
        <w:t xml:space="preserve"> at the time of booking.</w:t>
      </w:r>
    </w:p>
    <w:p w:rsidR="002A5BD6" w:rsidRPr="00F53B57" w:rsidRDefault="002A5BD6" w:rsidP="001B2D2B">
      <w:pPr>
        <w:pStyle w:val="NoSpacing"/>
        <w:ind w:left="720"/>
        <w:jc w:val="both"/>
        <w:rPr>
          <w:sz w:val="18"/>
          <w:szCs w:val="18"/>
        </w:rPr>
      </w:pPr>
    </w:p>
    <w:p w:rsidR="00F64B93" w:rsidRDefault="002A5BD6" w:rsidP="00EA3DED">
      <w:pPr>
        <w:pStyle w:val="ListParagraph"/>
        <w:numPr>
          <w:ilvl w:val="0"/>
          <w:numId w:val="1"/>
        </w:numPr>
        <w:spacing w:after="0" w:line="240" w:lineRule="auto"/>
        <w:jc w:val="both"/>
        <w:rPr>
          <w:rFonts w:cs="Arial"/>
          <w:sz w:val="18"/>
          <w:szCs w:val="18"/>
        </w:rPr>
      </w:pPr>
      <w:r w:rsidRPr="00F64B93">
        <w:rPr>
          <w:sz w:val="18"/>
          <w:szCs w:val="18"/>
        </w:rPr>
        <w:t xml:space="preserve">Arrival and departure times: check in is from 2pm </w:t>
      </w:r>
      <w:r w:rsidR="00F47295" w:rsidRPr="00F64B93">
        <w:rPr>
          <w:sz w:val="18"/>
          <w:szCs w:val="18"/>
        </w:rPr>
        <w:t xml:space="preserve">on your day of arrival </w:t>
      </w:r>
      <w:r w:rsidRPr="00F64B93">
        <w:rPr>
          <w:sz w:val="18"/>
          <w:szCs w:val="18"/>
        </w:rPr>
        <w:t>and you must vacate your room by 10am</w:t>
      </w:r>
      <w:r w:rsidR="00F47295" w:rsidRPr="00F64B93">
        <w:rPr>
          <w:sz w:val="18"/>
          <w:szCs w:val="18"/>
        </w:rPr>
        <w:t xml:space="preserve"> on the day of departure</w:t>
      </w:r>
      <w:r w:rsidRPr="00F64B93">
        <w:rPr>
          <w:sz w:val="18"/>
          <w:szCs w:val="18"/>
        </w:rPr>
        <w:t xml:space="preserve">. </w:t>
      </w:r>
      <w:r w:rsidR="00536EF2" w:rsidRPr="00F64B93">
        <w:rPr>
          <w:rFonts w:cs="Arial"/>
          <w:sz w:val="18"/>
          <w:szCs w:val="18"/>
        </w:rPr>
        <w:t xml:space="preserve">Reception opening hours </w:t>
      </w:r>
      <w:r w:rsidR="00434660" w:rsidRPr="00F64B93">
        <w:rPr>
          <w:rFonts w:cs="Arial"/>
          <w:sz w:val="18"/>
          <w:szCs w:val="18"/>
        </w:rPr>
        <w:t>can be found</w:t>
      </w:r>
      <w:r w:rsidR="00F64B93">
        <w:rPr>
          <w:rFonts w:cs="Arial"/>
          <w:sz w:val="18"/>
          <w:szCs w:val="18"/>
        </w:rPr>
        <w:t xml:space="preserve"> at:</w:t>
      </w:r>
    </w:p>
    <w:p w:rsidR="00434660" w:rsidRPr="00F64B93" w:rsidRDefault="00105970" w:rsidP="00F64B93">
      <w:pPr>
        <w:pStyle w:val="ListParagraph"/>
        <w:spacing w:after="0" w:line="240" w:lineRule="auto"/>
        <w:jc w:val="both"/>
        <w:rPr>
          <w:rFonts w:cs="Arial"/>
          <w:sz w:val="18"/>
          <w:szCs w:val="18"/>
        </w:rPr>
      </w:pPr>
      <w:hyperlink r:id="rId10" w:history="1">
        <w:r w:rsidR="00434660" w:rsidRPr="00F64B93">
          <w:rPr>
            <w:rStyle w:val="Hyperlink"/>
            <w:rFonts w:cs="Arial"/>
            <w:sz w:val="18"/>
            <w:szCs w:val="18"/>
          </w:rPr>
          <w:t>https://www.kent.ac.uk/hospitality/services/accommodation/reception-services.html</w:t>
        </w:r>
      </w:hyperlink>
    </w:p>
    <w:p w:rsidR="00434660" w:rsidRPr="00434660" w:rsidRDefault="00434660" w:rsidP="00434660">
      <w:pPr>
        <w:pStyle w:val="ListParagraph"/>
        <w:rPr>
          <w:rFonts w:cs="Arial"/>
          <w:sz w:val="18"/>
          <w:szCs w:val="18"/>
        </w:rPr>
      </w:pPr>
    </w:p>
    <w:p w:rsidR="00434660" w:rsidRPr="00F53B57" w:rsidRDefault="00434660" w:rsidP="001B2D2B">
      <w:pPr>
        <w:pStyle w:val="ListParagraph"/>
        <w:numPr>
          <w:ilvl w:val="0"/>
          <w:numId w:val="1"/>
        </w:numPr>
        <w:spacing w:after="0" w:line="240" w:lineRule="auto"/>
        <w:jc w:val="both"/>
        <w:rPr>
          <w:rFonts w:cs="Arial"/>
          <w:sz w:val="18"/>
          <w:szCs w:val="18"/>
        </w:rPr>
      </w:pPr>
      <w:r w:rsidRPr="00F53B57">
        <w:rPr>
          <w:rFonts w:cs="Arial"/>
          <w:sz w:val="18"/>
          <w:szCs w:val="18"/>
        </w:rPr>
        <w:t xml:space="preserve">If you arrive and reception is unmanned, please use the telephone </w:t>
      </w:r>
      <w:r>
        <w:rPr>
          <w:rFonts w:cs="Arial"/>
          <w:sz w:val="18"/>
          <w:szCs w:val="18"/>
        </w:rPr>
        <w:t xml:space="preserve">or intercom system </w:t>
      </w:r>
      <w:r w:rsidRPr="00F53B57">
        <w:rPr>
          <w:rFonts w:cs="Arial"/>
          <w:sz w:val="18"/>
          <w:szCs w:val="18"/>
        </w:rPr>
        <w:t xml:space="preserve">located outside each reception area and this will dial straight through to security who will come and issue you with your key. </w:t>
      </w:r>
      <w:r>
        <w:rPr>
          <w:rFonts w:cs="Arial"/>
          <w:sz w:val="18"/>
          <w:szCs w:val="18"/>
        </w:rPr>
        <w:t>Alternatively, please telephone security on (0) 1227 823300.  If you aware that you will be</w:t>
      </w:r>
      <w:r w:rsidRPr="00F53B57">
        <w:rPr>
          <w:rFonts w:cs="Arial"/>
          <w:sz w:val="18"/>
          <w:szCs w:val="18"/>
        </w:rPr>
        <w:t xml:space="preserve"> </w:t>
      </w:r>
      <w:r>
        <w:rPr>
          <w:rFonts w:cs="Arial"/>
          <w:sz w:val="18"/>
          <w:szCs w:val="18"/>
        </w:rPr>
        <w:t>outside of reception hours,</w:t>
      </w:r>
      <w:r w:rsidRPr="00F53B57">
        <w:rPr>
          <w:rFonts w:cs="Arial"/>
          <w:sz w:val="18"/>
          <w:szCs w:val="18"/>
        </w:rPr>
        <w:t xml:space="preserve"> please let us know in advance</w:t>
      </w:r>
      <w:r>
        <w:rPr>
          <w:rFonts w:cs="Arial"/>
          <w:sz w:val="18"/>
          <w:szCs w:val="18"/>
        </w:rPr>
        <w:t>.</w:t>
      </w:r>
    </w:p>
    <w:p w:rsidR="00813A96" w:rsidRDefault="00813A96" w:rsidP="001B2D2B">
      <w:pPr>
        <w:spacing w:after="0" w:line="240" w:lineRule="auto"/>
        <w:ind w:firstLine="720"/>
        <w:jc w:val="both"/>
        <w:rPr>
          <w:rFonts w:cs="Arial"/>
          <w:sz w:val="18"/>
          <w:szCs w:val="18"/>
        </w:rPr>
      </w:pPr>
    </w:p>
    <w:p w:rsidR="00813A96" w:rsidRDefault="00813A96" w:rsidP="00813A96">
      <w:pPr>
        <w:pStyle w:val="ListParagraph"/>
        <w:numPr>
          <w:ilvl w:val="0"/>
          <w:numId w:val="1"/>
        </w:numPr>
        <w:spacing w:after="0" w:line="240" w:lineRule="auto"/>
        <w:jc w:val="both"/>
        <w:rPr>
          <w:rFonts w:cs="Arial"/>
          <w:sz w:val="18"/>
          <w:szCs w:val="18"/>
        </w:rPr>
      </w:pPr>
      <w:r>
        <w:rPr>
          <w:rFonts w:cs="Arial"/>
          <w:sz w:val="18"/>
          <w:szCs w:val="18"/>
        </w:rPr>
        <w:t>Minimum age for check in, when alone, is 18 years old.</w:t>
      </w:r>
    </w:p>
    <w:p w:rsidR="00813A96" w:rsidRDefault="00813A96" w:rsidP="00813A96">
      <w:pPr>
        <w:spacing w:after="0" w:line="240" w:lineRule="auto"/>
        <w:jc w:val="both"/>
        <w:rPr>
          <w:rFonts w:cs="Arial"/>
          <w:sz w:val="18"/>
          <w:szCs w:val="18"/>
        </w:rPr>
      </w:pPr>
    </w:p>
    <w:p w:rsidR="00536EF2" w:rsidRPr="00434660" w:rsidRDefault="00434660" w:rsidP="005F5817">
      <w:pPr>
        <w:pStyle w:val="ListParagraph"/>
        <w:numPr>
          <w:ilvl w:val="0"/>
          <w:numId w:val="1"/>
        </w:numPr>
        <w:spacing w:after="0" w:line="240" w:lineRule="auto"/>
        <w:jc w:val="both"/>
        <w:rPr>
          <w:rFonts w:cs="Arial"/>
          <w:sz w:val="18"/>
          <w:szCs w:val="18"/>
        </w:rPr>
      </w:pPr>
      <w:r w:rsidRPr="00434660">
        <w:rPr>
          <w:rFonts w:cs="Arial"/>
          <w:sz w:val="18"/>
          <w:szCs w:val="18"/>
        </w:rPr>
        <w:t xml:space="preserve">Please be advised that we do not have family rooms and the maximum number of occupants is one per single room and two per double room.  </w:t>
      </w:r>
    </w:p>
    <w:p w:rsidR="00536EF2" w:rsidRPr="00F53B57" w:rsidRDefault="00536EF2" w:rsidP="001B2D2B">
      <w:pPr>
        <w:spacing w:after="0" w:line="240" w:lineRule="auto"/>
        <w:ind w:left="720" w:hanging="360"/>
        <w:jc w:val="both"/>
        <w:rPr>
          <w:rFonts w:cs="Arial"/>
          <w:sz w:val="18"/>
          <w:szCs w:val="18"/>
        </w:rPr>
      </w:pPr>
    </w:p>
    <w:p w:rsidR="00536EF2" w:rsidRPr="00434660" w:rsidRDefault="00536EF2" w:rsidP="00434660">
      <w:pPr>
        <w:pStyle w:val="ListParagraph"/>
        <w:numPr>
          <w:ilvl w:val="0"/>
          <w:numId w:val="1"/>
        </w:numPr>
        <w:spacing w:after="0" w:line="240" w:lineRule="auto"/>
        <w:jc w:val="both"/>
        <w:rPr>
          <w:rFonts w:cs="Arial"/>
          <w:sz w:val="18"/>
          <w:szCs w:val="18"/>
        </w:rPr>
      </w:pPr>
      <w:r w:rsidRPr="00434660">
        <w:rPr>
          <w:rFonts w:cs="Arial"/>
          <w:sz w:val="18"/>
          <w:szCs w:val="18"/>
        </w:rPr>
        <w:t>If you wish to extend your departure time from 10am to midday there is a charge of £10.  Please see reception in advance to book this late departure.</w:t>
      </w:r>
      <w:r w:rsidR="00210528" w:rsidRPr="00434660">
        <w:rPr>
          <w:rFonts w:cs="Arial"/>
          <w:sz w:val="18"/>
          <w:szCs w:val="18"/>
        </w:rPr>
        <w:t xml:space="preserve"> If you wish to extend past </w:t>
      </w:r>
      <w:proofErr w:type="gramStart"/>
      <w:r w:rsidR="00210528" w:rsidRPr="00434660">
        <w:rPr>
          <w:rFonts w:cs="Arial"/>
          <w:sz w:val="18"/>
          <w:szCs w:val="18"/>
        </w:rPr>
        <w:t>midday</w:t>
      </w:r>
      <w:proofErr w:type="gramEnd"/>
      <w:r w:rsidR="00210528" w:rsidRPr="00434660">
        <w:rPr>
          <w:rFonts w:cs="Arial"/>
          <w:sz w:val="18"/>
          <w:szCs w:val="18"/>
        </w:rPr>
        <w:t xml:space="preserve"> then the charge is another </w:t>
      </w:r>
      <w:r w:rsidR="00335131" w:rsidRPr="00434660">
        <w:rPr>
          <w:rFonts w:cs="Arial"/>
          <w:sz w:val="18"/>
          <w:szCs w:val="18"/>
        </w:rPr>
        <w:t>night’s</w:t>
      </w:r>
      <w:r w:rsidR="00302F68" w:rsidRPr="00434660">
        <w:rPr>
          <w:rFonts w:cs="Arial"/>
          <w:sz w:val="18"/>
          <w:szCs w:val="18"/>
        </w:rPr>
        <w:t xml:space="preserve"> rate (subject to availability).</w:t>
      </w:r>
    </w:p>
    <w:p w:rsidR="00813A96" w:rsidRDefault="00813A96" w:rsidP="001B2D2B">
      <w:pPr>
        <w:spacing w:after="0" w:line="240" w:lineRule="auto"/>
        <w:ind w:left="720" w:hanging="360"/>
        <w:jc w:val="both"/>
        <w:rPr>
          <w:rFonts w:cs="Arial"/>
          <w:sz w:val="18"/>
          <w:szCs w:val="18"/>
        </w:rPr>
      </w:pPr>
    </w:p>
    <w:p w:rsidR="00434660" w:rsidRDefault="00813A96" w:rsidP="00434660">
      <w:pPr>
        <w:pStyle w:val="ListParagraph"/>
        <w:numPr>
          <w:ilvl w:val="0"/>
          <w:numId w:val="1"/>
        </w:numPr>
        <w:spacing w:after="0" w:line="240" w:lineRule="auto"/>
        <w:jc w:val="both"/>
        <w:rPr>
          <w:rFonts w:cs="Arial"/>
          <w:sz w:val="18"/>
          <w:szCs w:val="18"/>
        </w:rPr>
      </w:pPr>
      <w:r w:rsidRPr="00434660">
        <w:rPr>
          <w:rFonts w:cs="Arial"/>
          <w:sz w:val="18"/>
          <w:szCs w:val="18"/>
        </w:rPr>
        <w:t xml:space="preserve">Car Parking: Please note that parking spaces </w:t>
      </w:r>
      <w:r w:rsidR="002C0ED5" w:rsidRPr="00434660">
        <w:rPr>
          <w:rFonts w:cs="Arial"/>
          <w:sz w:val="18"/>
          <w:szCs w:val="18"/>
        </w:rPr>
        <w:t>are not reserved and should the car park closest to your accommodation be full then please park in one of the other numerous car parks on campus</w:t>
      </w:r>
      <w:r w:rsidRPr="00434660">
        <w:rPr>
          <w:rFonts w:cs="Arial"/>
          <w:sz w:val="18"/>
          <w:szCs w:val="18"/>
        </w:rPr>
        <w:t>.</w:t>
      </w:r>
      <w:r w:rsidR="002C0ED5" w:rsidRPr="00434660">
        <w:rPr>
          <w:rFonts w:cs="Arial"/>
          <w:sz w:val="18"/>
          <w:szCs w:val="18"/>
        </w:rPr>
        <w:t xml:space="preserve">  </w:t>
      </w:r>
      <w:r w:rsidR="00434660" w:rsidRPr="00434660">
        <w:rPr>
          <w:rFonts w:cs="Arial"/>
          <w:sz w:val="18"/>
          <w:szCs w:val="18"/>
        </w:rPr>
        <w:t>Each car park has accessible bays for guests displaying a blue badge</w:t>
      </w:r>
      <w:r w:rsidR="00F64B93">
        <w:rPr>
          <w:rFonts w:cs="Arial"/>
          <w:sz w:val="18"/>
          <w:szCs w:val="18"/>
        </w:rPr>
        <w:t>- locations shown on this link</w:t>
      </w:r>
      <w:r w:rsidR="00434660">
        <w:rPr>
          <w:rFonts w:cs="Arial"/>
          <w:sz w:val="18"/>
          <w:szCs w:val="18"/>
        </w:rPr>
        <w:t xml:space="preserve"> </w:t>
      </w:r>
      <w:hyperlink r:id="rId11" w:history="1">
        <w:r w:rsidR="00434660" w:rsidRPr="00C04FE5">
          <w:rPr>
            <w:rStyle w:val="Hyperlink"/>
            <w:rFonts w:cs="Arial"/>
            <w:sz w:val="18"/>
            <w:szCs w:val="18"/>
          </w:rPr>
          <w:t>https://www.kent.ac.uk/transport/maps/parking-map.pdf</w:t>
        </w:r>
      </w:hyperlink>
    </w:p>
    <w:p w:rsidR="00F64B93" w:rsidRDefault="00F64B93" w:rsidP="00F64B93">
      <w:pPr>
        <w:spacing w:after="0" w:line="240" w:lineRule="auto"/>
        <w:ind w:left="720"/>
        <w:jc w:val="both"/>
        <w:rPr>
          <w:rFonts w:cs="Arial"/>
          <w:sz w:val="18"/>
          <w:szCs w:val="18"/>
        </w:rPr>
      </w:pPr>
    </w:p>
    <w:p w:rsidR="00434660" w:rsidRPr="00F64B93" w:rsidRDefault="00434660" w:rsidP="00F64B93">
      <w:pPr>
        <w:spacing w:after="0" w:line="240" w:lineRule="auto"/>
        <w:ind w:left="720"/>
        <w:jc w:val="both"/>
        <w:rPr>
          <w:rFonts w:cs="Arial"/>
          <w:sz w:val="18"/>
          <w:szCs w:val="18"/>
        </w:rPr>
      </w:pPr>
      <w:r w:rsidRPr="00F64B93">
        <w:rPr>
          <w:rFonts w:cs="Arial"/>
          <w:sz w:val="18"/>
          <w:szCs w:val="18"/>
        </w:rPr>
        <w:t>Please see reception for access to secure bicycle stores.  Owners park at their own risk and the University accepts no liability to any damage caused to vehicles.</w:t>
      </w:r>
    </w:p>
    <w:p w:rsidR="00434660" w:rsidRDefault="00434660" w:rsidP="00434660">
      <w:pPr>
        <w:pStyle w:val="NoSpacing"/>
        <w:ind w:left="720"/>
        <w:jc w:val="both"/>
        <w:rPr>
          <w:sz w:val="18"/>
          <w:szCs w:val="18"/>
        </w:rPr>
      </w:pPr>
    </w:p>
    <w:p w:rsidR="00434660" w:rsidRDefault="00434660" w:rsidP="00434660">
      <w:pPr>
        <w:pStyle w:val="NoSpacing"/>
        <w:numPr>
          <w:ilvl w:val="0"/>
          <w:numId w:val="1"/>
        </w:numPr>
        <w:jc w:val="both"/>
        <w:rPr>
          <w:sz w:val="18"/>
          <w:szCs w:val="18"/>
        </w:rPr>
      </w:pPr>
      <w:r w:rsidRPr="00434660">
        <w:rPr>
          <w:sz w:val="18"/>
          <w:szCs w:val="18"/>
        </w:rPr>
        <w:t xml:space="preserve">The University has some rooms accessible to wheelchair users </w:t>
      </w:r>
      <w:proofErr w:type="gramStart"/>
      <w:r w:rsidRPr="00434660">
        <w:rPr>
          <w:sz w:val="18"/>
          <w:szCs w:val="18"/>
        </w:rPr>
        <w:t>and also</w:t>
      </w:r>
      <w:proofErr w:type="gramEnd"/>
      <w:r w:rsidRPr="00434660">
        <w:rPr>
          <w:sz w:val="18"/>
          <w:szCs w:val="18"/>
        </w:rPr>
        <w:t xml:space="preserve"> many ground floor rooms. We will make every effort to accommodate individual requirements, but special need provision should be notified to the Conference Office at the time of booking to ensure that the University can meet your requirements.</w:t>
      </w:r>
    </w:p>
    <w:p w:rsidR="00536EF2" w:rsidRPr="00F53B57" w:rsidRDefault="00536EF2" w:rsidP="001B2D2B">
      <w:pPr>
        <w:spacing w:after="0" w:line="240" w:lineRule="auto"/>
        <w:ind w:left="720" w:hanging="360"/>
        <w:jc w:val="both"/>
        <w:rPr>
          <w:rFonts w:cs="Arial"/>
          <w:sz w:val="18"/>
          <w:szCs w:val="18"/>
        </w:rPr>
      </w:pPr>
    </w:p>
    <w:p w:rsidR="00536EF2" w:rsidRPr="00F53B57" w:rsidRDefault="00813A96" w:rsidP="00813A96">
      <w:pPr>
        <w:spacing w:after="0" w:line="240" w:lineRule="auto"/>
        <w:jc w:val="both"/>
        <w:rPr>
          <w:rFonts w:cs="Arial"/>
          <w:sz w:val="18"/>
          <w:szCs w:val="18"/>
        </w:rPr>
      </w:pPr>
      <w:r>
        <w:rPr>
          <w:rFonts w:cs="Arial"/>
          <w:sz w:val="18"/>
          <w:szCs w:val="18"/>
        </w:rPr>
        <w:t xml:space="preserve">        </w:t>
      </w:r>
      <w:r w:rsidR="00F64B93">
        <w:rPr>
          <w:rFonts w:cs="Arial"/>
          <w:sz w:val="18"/>
          <w:szCs w:val="18"/>
        </w:rPr>
        <w:t xml:space="preserve"> </w:t>
      </w:r>
      <w:r>
        <w:rPr>
          <w:rFonts w:cs="Arial"/>
          <w:sz w:val="18"/>
          <w:szCs w:val="18"/>
        </w:rPr>
        <w:t>1</w:t>
      </w:r>
      <w:r w:rsidR="00F64B93">
        <w:rPr>
          <w:rFonts w:cs="Arial"/>
          <w:sz w:val="18"/>
          <w:szCs w:val="18"/>
        </w:rPr>
        <w:t>2</w:t>
      </w:r>
      <w:r w:rsidR="00536EF2" w:rsidRPr="00F53B57">
        <w:rPr>
          <w:rFonts w:cs="Arial"/>
          <w:sz w:val="18"/>
          <w:szCs w:val="18"/>
        </w:rPr>
        <w:t>.</w:t>
      </w:r>
      <w:r w:rsidR="00536EF2" w:rsidRPr="00F53B57">
        <w:rPr>
          <w:rFonts w:cs="Arial"/>
          <w:sz w:val="18"/>
          <w:szCs w:val="18"/>
        </w:rPr>
        <w:tab/>
        <w:t>Smoking is strictly prohibited in all university buildings</w:t>
      </w:r>
      <w:r w:rsidR="002E7FB7">
        <w:rPr>
          <w:rFonts w:cs="Arial"/>
          <w:sz w:val="18"/>
          <w:szCs w:val="18"/>
        </w:rPr>
        <w:t>,</w:t>
      </w:r>
      <w:r w:rsidR="00536EF2" w:rsidRPr="00F53B57">
        <w:rPr>
          <w:rFonts w:cs="Arial"/>
          <w:sz w:val="18"/>
          <w:szCs w:val="18"/>
        </w:rPr>
        <w:t xml:space="preserve"> including accommodation</w:t>
      </w:r>
      <w:r w:rsidR="002E7FB7">
        <w:rPr>
          <w:rFonts w:cs="Arial"/>
          <w:sz w:val="18"/>
          <w:szCs w:val="18"/>
        </w:rPr>
        <w:t>.</w:t>
      </w:r>
      <w:r w:rsidR="00536EF2" w:rsidRPr="00F53B57">
        <w:rPr>
          <w:rFonts w:cs="Arial"/>
          <w:sz w:val="18"/>
          <w:szCs w:val="18"/>
        </w:rPr>
        <w:t xml:space="preserve"> </w:t>
      </w:r>
    </w:p>
    <w:p w:rsidR="00536EF2" w:rsidRPr="00F53B57" w:rsidRDefault="00536EF2" w:rsidP="001B2D2B">
      <w:pPr>
        <w:pStyle w:val="NoSpacing"/>
        <w:jc w:val="both"/>
        <w:rPr>
          <w:sz w:val="18"/>
          <w:szCs w:val="18"/>
        </w:rPr>
      </w:pPr>
    </w:p>
    <w:p w:rsidR="003D6EFD" w:rsidRPr="00F53B57" w:rsidRDefault="00F64B93" w:rsidP="00F64B93">
      <w:pPr>
        <w:pStyle w:val="NoSpacing"/>
        <w:numPr>
          <w:ilvl w:val="0"/>
          <w:numId w:val="16"/>
        </w:numPr>
        <w:jc w:val="both"/>
        <w:rPr>
          <w:sz w:val="18"/>
          <w:szCs w:val="18"/>
        </w:rPr>
      </w:pPr>
      <w:r>
        <w:rPr>
          <w:sz w:val="18"/>
          <w:szCs w:val="18"/>
        </w:rPr>
        <w:t>G</w:t>
      </w:r>
      <w:r w:rsidR="007F72A5" w:rsidRPr="00F53B57">
        <w:rPr>
          <w:sz w:val="18"/>
          <w:szCs w:val="18"/>
        </w:rPr>
        <w:t>uests are to familiarise themselves and comply with all fire regulations and evacuation procedures</w:t>
      </w:r>
      <w:r w:rsidR="00F47295" w:rsidRPr="00F53B57">
        <w:rPr>
          <w:sz w:val="18"/>
          <w:szCs w:val="18"/>
        </w:rPr>
        <w:t xml:space="preserve">.  Please note that fire evacuation procedures can be found on the back of bedroom doors. </w:t>
      </w:r>
      <w:r w:rsidR="001B1AF3" w:rsidRPr="00F53B57">
        <w:rPr>
          <w:sz w:val="18"/>
          <w:szCs w:val="18"/>
        </w:rPr>
        <w:t>Any malicious activation of fire alarms will res</w:t>
      </w:r>
      <w:r w:rsidR="00536EF2" w:rsidRPr="00F53B57">
        <w:rPr>
          <w:sz w:val="18"/>
          <w:szCs w:val="18"/>
        </w:rPr>
        <w:t>ult in a penalty charge of £200</w:t>
      </w:r>
      <w:r w:rsidR="002E7FB7">
        <w:rPr>
          <w:sz w:val="18"/>
          <w:szCs w:val="18"/>
        </w:rPr>
        <w:t>.</w:t>
      </w:r>
    </w:p>
    <w:p w:rsidR="00813A96" w:rsidRDefault="00813A96" w:rsidP="00813A96">
      <w:pPr>
        <w:pStyle w:val="NoSpacing"/>
        <w:jc w:val="both"/>
        <w:rPr>
          <w:sz w:val="18"/>
          <w:szCs w:val="18"/>
        </w:rPr>
      </w:pPr>
    </w:p>
    <w:p w:rsidR="00813A96" w:rsidRPr="00BB59D2" w:rsidRDefault="00813A96" w:rsidP="00BB59D2">
      <w:pPr>
        <w:pStyle w:val="ListParagraph"/>
        <w:numPr>
          <w:ilvl w:val="0"/>
          <w:numId w:val="16"/>
        </w:numPr>
        <w:spacing w:after="0" w:line="240" w:lineRule="auto"/>
        <w:rPr>
          <w:color w:val="000000" w:themeColor="text1"/>
          <w:sz w:val="18"/>
          <w:szCs w:val="18"/>
        </w:rPr>
      </w:pPr>
      <w:r w:rsidRPr="00BB59D2">
        <w:rPr>
          <w:color w:val="000000" w:themeColor="text1"/>
          <w:sz w:val="18"/>
          <w:szCs w:val="18"/>
        </w:rPr>
        <w:t xml:space="preserve">Should any guest’s behaviour be deemed unacceptable to the University or they are found to be engaging in activities that might jeopardise its license, they will be asked to leave </w:t>
      </w:r>
      <w:proofErr w:type="gramStart"/>
      <w:r w:rsidRPr="00BB59D2">
        <w:rPr>
          <w:color w:val="000000" w:themeColor="text1"/>
          <w:sz w:val="18"/>
          <w:szCs w:val="18"/>
        </w:rPr>
        <w:t>immediately</w:t>
      </w:r>
      <w:proofErr w:type="gramEnd"/>
      <w:r w:rsidRPr="00BB59D2">
        <w:rPr>
          <w:color w:val="000000" w:themeColor="text1"/>
          <w:sz w:val="18"/>
          <w:szCs w:val="18"/>
        </w:rPr>
        <w:t xml:space="preserve"> and no monies will be refunded.  In such circumstances, the Director of Commercial Services or </w:t>
      </w:r>
      <w:r w:rsidR="00F64B93">
        <w:rPr>
          <w:color w:val="000000" w:themeColor="text1"/>
          <w:sz w:val="18"/>
          <w:szCs w:val="18"/>
        </w:rPr>
        <w:t>their</w:t>
      </w:r>
      <w:r w:rsidRPr="00BB59D2">
        <w:rPr>
          <w:color w:val="000000" w:themeColor="text1"/>
          <w:sz w:val="18"/>
          <w:szCs w:val="18"/>
        </w:rPr>
        <w:t xml:space="preserve"> nominee’s decision will be final. </w:t>
      </w:r>
    </w:p>
    <w:p w:rsidR="003F5B03" w:rsidRPr="00F53B57" w:rsidRDefault="003F5B03" w:rsidP="001B2D2B">
      <w:pPr>
        <w:pStyle w:val="NoSpacing"/>
        <w:ind w:left="720"/>
        <w:jc w:val="both"/>
        <w:rPr>
          <w:sz w:val="18"/>
          <w:szCs w:val="18"/>
        </w:rPr>
      </w:pPr>
    </w:p>
    <w:p w:rsidR="0036175E" w:rsidRDefault="00F53B57" w:rsidP="004E71FF">
      <w:pPr>
        <w:spacing w:after="0" w:line="240" w:lineRule="auto"/>
        <w:ind w:left="720" w:hanging="360"/>
        <w:jc w:val="both"/>
        <w:rPr>
          <w:rFonts w:cs="Arial"/>
          <w:sz w:val="18"/>
          <w:szCs w:val="18"/>
        </w:rPr>
      </w:pPr>
      <w:r w:rsidRPr="00F53B57">
        <w:rPr>
          <w:rFonts w:cs="Arial"/>
          <w:sz w:val="18"/>
          <w:szCs w:val="18"/>
        </w:rPr>
        <w:t>1</w:t>
      </w:r>
      <w:r w:rsidR="00BB59D2">
        <w:rPr>
          <w:rFonts w:cs="Arial"/>
          <w:sz w:val="18"/>
          <w:szCs w:val="18"/>
        </w:rPr>
        <w:t>5</w:t>
      </w:r>
      <w:r w:rsidRPr="00F53B57">
        <w:rPr>
          <w:rFonts w:cs="Arial"/>
          <w:sz w:val="18"/>
          <w:szCs w:val="18"/>
        </w:rPr>
        <w:t>.</w:t>
      </w:r>
      <w:r w:rsidRPr="00F53B57">
        <w:rPr>
          <w:rFonts w:ascii="Arial" w:hAnsi="Arial" w:cs="Arial"/>
          <w:sz w:val="18"/>
          <w:szCs w:val="18"/>
        </w:rPr>
        <w:tab/>
      </w:r>
      <w:r w:rsidRPr="00F53B57">
        <w:rPr>
          <w:rFonts w:cs="Arial"/>
          <w:sz w:val="18"/>
          <w:szCs w:val="18"/>
        </w:rPr>
        <w:t>The resident guest(s) will be held responsible for any loss or damage to University property and the accommodation should be left i</w:t>
      </w:r>
      <w:r w:rsidR="002E7FB7">
        <w:rPr>
          <w:rFonts w:cs="Arial"/>
          <w:sz w:val="18"/>
          <w:szCs w:val="18"/>
        </w:rPr>
        <w:t>n a clean and tidy condition, with</w:t>
      </w:r>
      <w:r w:rsidRPr="00F53B57">
        <w:rPr>
          <w:rFonts w:cs="Arial"/>
          <w:sz w:val="18"/>
          <w:szCs w:val="18"/>
        </w:rPr>
        <w:t xml:space="preserve"> any breakages notified to reception prior to departure.  A charge will be levied for malicious damage or unreasonable wear and tear to University property over the period of the booking.  The University will not accept responsibility for loss or damage to personal property or vehicles and guests are therefore advised to ensure that accommodation and any vehicles are securely </w:t>
      </w:r>
      <w:proofErr w:type="gramStart"/>
      <w:r w:rsidRPr="00F53B57">
        <w:rPr>
          <w:rFonts w:cs="Arial"/>
          <w:sz w:val="18"/>
          <w:szCs w:val="18"/>
        </w:rPr>
        <w:t>locked</w:t>
      </w:r>
      <w:proofErr w:type="gramEnd"/>
      <w:r w:rsidRPr="00F53B57">
        <w:rPr>
          <w:rFonts w:cs="Arial"/>
          <w:sz w:val="18"/>
          <w:szCs w:val="18"/>
        </w:rPr>
        <w:t xml:space="preserve"> and no valuables left unattended.</w:t>
      </w:r>
    </w:p>
    <w:p w:rsidR="005860DB" w:rsidRDefault="005860DB" w:rsidP="004E71FF">
      <w:pPr>
        <w:spacing w:after="0" w:line="240" w:lineRule="auto"/>
        <w:ind w:left="720" w:hanging="360"/>
        <w:jc w:val="both"/>
        <w:rPr>
          <w:rFonts w:cs="Arial"/>
          <w:sz w:val="18"/>
          <w:szCs w:val="18"/>
        </w:rPr>
      </w:pPr>
    </w:p>
    <w:p w:rsidR="00F53B57" w:rsidRDefault="00F64B93" w:rsidP="0083570E">
      <w:pPr>
        <w:pStyle w:val="ListParagraph"/>
        <w:numPr>
          <w:ilvl w:val="0"/>
          <w:numId w:val="17"/>
        </w:numPr>
        <w:spacing w:after="0" w:line="240" w:lineRule="auto"/>
        <w:jc w:val="both"/>
        <w:rPr>
          <w:rFonts w:cs="Arial"/>
          <w:sz w:val="18"/>
          <w:szCs w:val="18"/>
        </w:rPr>
      </w:pPr>
      <w:r>
        <w:rPr>
          <w:rFonts w:cs="Arial"/>
          <w:sz w:val="18"/>
          <w:szCs w:val="18"/>
        </w:rPr>
        <w:t>Lost</w:t>
      </w:r>
      <w:r w:rsidR="005860DB" w:rsidRPr="00BE6081">
        <w:rPr>
          <w:rFonts w:cs="Arial"/>
          <w:sz w:val="18"/>
          <w:szCs w:val="18"/>
        </w:rPr>
        <w:t xml:space="preserve"> property will be held in the Conference Office for a maximum of 2 weeks</w:t>
      </w:r>
      <w:r>
        <w:rPr>
          <w:rFonts w:cs="Arial"/>
          <w:sz w:val="18"/>
          <w:szCs w:val="18"/>
        </w:rPr>
        <w:t xml:space="preserve"> following departure.  </w:t>
      </w:r>
      <w:r w:rsidR="005860DB" w:rsidRPr="00BE6081">
        <w:rPr>
          <w:rFonts w:cs="Arial"/>
          <w:sz w:val="18"/>
          <w:szCs w:val="18"/>
        </w:rPr>
        <w:t>To enquire</w:t>
      </w:r>
      <w:r w:rsidR="002E7FB7" w:rsidRPr="00BE6081">
        <w:rPr>
          <w:rFonts w:cs="Arial"/>
          <w:sz w:val="18"/>
          <w:szCs w:val="18"/>
        </w:rPr>
        <w:t xml:space="preserve"> about</w:t>
      </w:r>
      <w:r w:rsidR="005860DB" w:rsidRPr="00BE6081">
        <w:rPr>
          <w:rFonts w:cs="Arial"/>
          <w:sz w:val="18"/>
          <w:szCs w:val="18"/>
        </w:rPr>
        <w:t xml:space="preserve"> lost property </w:t>
      </w:r>
      <w:r>
        <w:rPr>
          <w:rFonts w:cs="Arial"/>
          <w:sz w:val="18"/>
          <w:szCs w:val="18"/>
        </w:rPr>
        <w:t xml:space="preserve">please </w:t>
      </w:r>
      <w:r w:rsidR="005860DB" w:rsidRPr="00BE6081">
        <w:rPr>
          <w:rFonts w:cs="Arial"/>
          <w:sz w:val="18"/>
          <w:szCs w:val="18"/>
        </w:rPr>
        <w:t xml:space="preserve">contact </w:t>
      </w:r>
      <w:r>
        <w:rPr>
          <w:rFonts w:cs="Arial"/>
          <w:sz w:val="18"/>
          <w:szCs w:val="18"/>
        </w:rPr>
        <w:t>(</w:t>
      </w:r>
      <w:r w:rsidR="005860DB" w:rsidRPr="00BE6081">
        <w:rPr>
          <w:rFonts w:cs="Arial"/>
          <w:sz w:val="18"/>
          <w:szCs w:val="18"/>
        </w:rPr>
        <w:t>0</w:t>
      </w:r>
      <w:r>
        <w:rPr>
          <w:rFonts w:cs="Arial"/>
          <w:sz w:val="18"/>
          <w:szCs w:val="18"/>
        </w:rPr>
        <w:t xml:space="preserve">) </w:t>
      </w:r>
      <w:r w:rsidR="005860DB" w:rsidRPr="00BE6081">
        <w:rPr>
          <w:rFonts w:cs="Arial"/>
          <w:sz w:val="18"/>
          <w:szCs w:val="18"/>
        </w:rPr>
        <w:t xml:space="preserve">1227 828000. A postage fee may be applied to return items. </w:t>
      </w:r>
    </w:p>
    <w:p w:rsidR="00BE6081" w:rsidRPr="00BE6081" w:rsidRDefault="00BE6081" w:rsidP="00BE6081">
      <w:pPr>
        <w:pStyle w:val="ListParagraph"/>
        <w:spacing w:after="0" w:line="240" w:lineRule="auto"/>
        <w:jc w:val="both"/>
        <w:rPr>
          <w:rFonts w:cs="Arial"/>
          <w:sz w:val="18"/>
          <w:szCs w:val="18"/>
        </w:rPr>
      </w:pPr>
    </w:p>
    <w:p w:rsidR="0036175E" w:rsidRPr="00F53B57" w:rsidRDefault="00F64B93" w:rsidP="00BB59D2">
      <w:pPr>
        <w:pStyle w:val="NoSpacing"/>
        <w:numPr>
          <w:ilvl w:val="0"/>
          <w:numId w:val="18"/>
        </w:numPr>
        <w:jc w:val="both"/>
        <w:rPr>
          <w:sz w:val="18"/>
          <w:szCs w:val="18"/>
        </w:rPr>
      </w:pPr>
      <w:r>
        <w:rPr>
          <w:sz w:val="18"/>
          <w:szCs w:val="18"/>
        </w:rPr>
        <w:t>If keys are lost o</w:t>
      </w:r>
      <w:r w:rsidR="0036175E" w:rsidRPr="00F53B57">
        <w:rPr>
          <w:sz w:val="18"/>
          <w:szCs w:val="18"/>
        </w:rPr>
        <w:t>r not returned</w:t>
      </w:r>
      <w:r w:rsidR="002E7FB7">
        <w:rPr>
          <w:sz w:val="18"/>
          <w:szCs w:val="18"/>
        </w:rPr>
        <w:t>,</w:t>
      </w:r>
      <w:r w:rsidR="0036175E" w:rsidRPr="00F53B57">
        <w:rPr>
          <w:sz w:val="18"/>
          <w:szCs w:val="18"/>
        </w:rPr>
        <w:t xml:space="preserve"> a </w:t>
      </w:r>
      <w:r>
        <w:rPr>
          <w:sz w:val="18"/>
          <w:szCs w:val="18"/>
        </w:rPr>
        <w:t xml:space="preserve">guest will be </w:t>
      </w:r>
      <w:r w:rsidR="0036175E" w:rsidRPr="00F53B57">
        <w:rPr>
          <w:sz w:val="18"/>
          <w:szCs w:val="18"/>
        </w:rPr>
        <w:t>charge</w:t>
      </w:r>
      <w:r>
        <w:rPr>
          <w:sz w:val="18"/>
          <w:szCs w:val="18"/>
        </w:rPr>
        <w:t>d</w:t>
      </w:r>
      <w:r w:rsidR="0036175E" w:rsidRPr="00F53B57">
        <w:rPr>
          <w:sz w:val="18"/>
          <w:szCs w:val="18"/>
        </w:rPr>
        <w:t xml:space="preserve"> £</w:t>
      </w:r>
      <w:r>
        <w:rPr>
          <w:sz w:val="18"/>
          <w:szCs w:val="18"/>
        </w:rPr>
        <w:t>2</w:t>
      </w:r>
      <w:r w:rsidR="0036175E" w:rsidRPr="00F53B57">
        <w:rPr>
          <w:sz w:val="18"/>
          <w:szCs w:val="18"/>
        </w:rPr>
        <w:t xml:space="preserve">5 per key </w:t>
      </w:r>
      <w:r>
        <w:rPr>
          <w:sz w:val="18"/>
          <w:szCs w:val="18"/>
        </w:rPr>
        <w:t>at Reception</w:t>
      </w:r>
      <w:r w:rsidR="00BE1318">
        <w:rPr>
          <w:sz w:val="18"/>
          <w:szCs w:val="18"/>
        </w:rPr>
        <w:t xml:space="preserve"> or the Conference Office</w:t>
      </w:r>
      <w:r>
        <w:rPr>
          <w:sz w:val="18"/>
          <w:szCs w:val="18"/>
        </w:rPr>
        <w:t>.</w:t>
      </w:r>
    </w:p>
    <w:p w:rsidR="00F53B57" w:rsidRPr="00F53B57" w:rsidRDefault="00F53B57" w:rsidP="001B2D2B">
      <w:pPr>
        <w:pStyle w:val="NoSpacing"/>
        <w:ind w:left="720"/>
        <w:jc w:val="both"/>
        <w:rPr>
          <w:sz w:val="18"/>
          <w:szCs w:val="18"/>
        </w:rPr>
      </w:pPr>
    </w:p>
    <w:p w:rsidR="003F5B03" w:rsidRDefault="003F5B03" w:rsidP="00BB59D2">
      <w:pPr>
        <w:pStyle w:val="NoSpacing"/>
        <w:numPr>
          <w:ilvl w:val="0"/>
          <w:numId w:val="18"/>
        </w:numPr>
        <w:jc w:val="both"/>
        <w:rPr>
          <w:sz w:val="18"/>
          <w:szCs w:val="18"/>
        </w:rPr>
      </w:pPr>
      <w:r w:rsidRPr="00F53B57">
        <w:rPr>
          <w:sz w:val="18"/>
          <w:szCs w:val="18"/>
        </w:rPr>
        <w:lastRenderedPageBreak/>
        <w:t>The University of Ken</w:t>
      </w:r>
      <w:r w:rsidR="00F53B57" w:rsidRPr="00F53B57">
        <w:rPr>
          <w:sz w:val="18"/>
          <w:szCs w:val="18"/>
        </w:rPr>
        <w:t>t does not accept liability for f</w:t>
      </w:r>
      <w:r w:rsidRPr="00F53B57">
        <w:rPr>
          <w:sz w:val="18"/>
          <w:szCs w:val="18"/>
        </w:rPr>
        <w:t>ailure to provide any of the services contracted and reserves the right</w:t>
      </w:r>
      <w:r w:rsidR="002532BC" w:rsidRPr="00F53B57">
        <w:rPr>
          <w:sz w:val="18"/>
          <w:szCs w:val="18"/>
        </w:rPr>
        <w:t xml:space="preserve"> to alter or cancel any booking due to circumstances beyond our control, including but not limited to industrial action, postal communications, flooding, and failure in electricity, gas and water, fire alarm evacuation or any act of God. </w:t>
      </w:r>
      <w:r w:rsidR="00692791" w:rsidRPr="00F53B57">
        <w:rPr>
          <w:sz w:val="18"/>
          <w:szCs w:val="18"/>
        </w:rPr>
        <w:t>In the event of such an occurrence,</w:t>
      </w:r>
      <w:r w:rsidR="002532BC" w:rsidRPr="00F53B57">
        <w:rPr>
          <w:sz w:val="18"/>
          <w:szCs w:val="18"/>
        </w:rPr>
        <w:t xml:space="preserve"> the Conference Office will use all reasonable efforts to offer an alternative service.</w:t>
      </w:r>
    </w:p>
    <w:p w:rsidR="00F53B57" w:rsidRDefault="00F53B57" w:rsidP="001B2D2B">
      <w:pPr>
        <w:pStyle w:val="NoSpacing"/>
        <w:ind w:left="360"/>
        <w:jc w:val="both"/>
        <w:rPr>
          <w:sz w:val="18"/>
          <w:szCs w:val="18"/>
        </w:rPr>
      </w:pPr>
    </w:p>
    <w:p w:rsidR="002532BC" w:rsidRDefault="001B2D2B" w:rsidP="00BB59D2">
      <w:pPr>
        <w:pStyle w:val="NoSpacing"/>
        <w:numPr>
          <w:ilvl w:val="0"/>
          <w:numId w:val="18"/>
        </w:numPr>
        <w:jc w:val="both"/>
        <w:rPr>
          <w:sz w:val="18"/>
          <w:szCs w:val="18"/>
        </w:rPr>
      </w:pPr>
      <w:r w:rsidRPr="00F53B57">
        <w:rPr>
          <w:sz w:val="18"/>
          <w:szCs w:val="18"/>
        </w:rPr>
        <w:t>The University of Kent does not accept liability for</w:t>
      </w:r>
      <w:r>
        <w:rPr>
          <w:sz w:val="18"/>
          <w:szCs w:val="18"/>
        </w:rPr>
        <w:t xml:space="preserve"> a</w:t>
      </w:r>
      <w:r w:rsidR="002532BC" w:rsidRPr="001B2D2B">
        <w:rPr>
          <w:sz w:val="18"/>
          <w:szCs w:val="18"/>
        </w:rPr>
        <w:t>ccident, injury or damage to the Client, their guests, contractors and agents, or their respective property due to their own actions, neglect or actions of others.</w:t>
      </w:r>
    </w:p>
    <w:p w:rsidR="001B2D2B" w:rsidRDefault="001B2D2B" w:rsidP="001B2D2B">
      <w:pPr>
        <w:pStyle w:val="ListParagraph"/>
        <w:jc w:val="both"/>
        <w:rPr>
          <w:sz w:val="18"/>
          <w:szCs w:val="18"/>
        </w:rPr>
      </w:pPr>
    </w:p>
    <w:p w:rsidR="001B2D2B" w:rsidRPr="00F64B93" w:rsidRDefault="001B2D2B" w:rsidP="00BB59D2">
      <w:pPr>
        <w:pStyle w:val="ListParagraph"/>
        <w:numPr>
          <w:ilvl w:val="0"/>
          <w:numId w:val="18"/>
        </w:numPr>
        <w:spacing w:after="0" w:line="240" w:lineRule="auto"/>
        <w:jc w:val="both"/>
        <w:rPr>
          <w:sz w:val="18"/>
          <w:szCs w:val="18"/>
        </w:rPr>
      </w:pPr>
      <w:r w:rsidRPr="00813A96">
        <w:rPr>
          <w:rFonts w:cs="Arial"/>
          <w:sz w:val="18"/>
          <w:szCs w:val="18"/>
        </w:rPr>
        <w:t xml:space="preserve">Customer details/data are used for University of Kent communications only and will not be passed </w:t>
      </w:r>
      <w:r w:rsidR="002E7FB7">
        <w:rPr>
          <w:rFonts w:cs="Arial"/>
          <w:sz w:val="18"/>
          <w:szCs w:val="18"/>
        </w:rPr>
        <w:t>on</w:t>
      </w:r>
      <w:r w:rsidRPr="00813A96">
        <w:rPr>
          <w:rFonts w:cs="Arial"/>
          <w:sz w:val="18"/>
          <w:szCs w:val="18"/>
        </w:rPr>
        <w:t xml:space="preserve">to any </w:t>
      </w:r>
      <w:proofErr w:type="gramStart"/>
      <w:r w:rsidRPr="00813A96">
        <w:rPr>
          <w:rFonts w:cs="Arial"/>
          <w:sz w:val="18"/>
          <w:szCs w:val="18"/>
        </w:rPr>
        <w:t>third party</w:t>
      </w:r>
      <w:proofErr w:type="gramEnd"/>
      <w:r w:rsidRPr="00813A96">
        <w:rPr>
          <w:rFonts w:cs="Arial"/>
          <w:sz w:val="18"/>
          <w:szCs w:val="18"/>
        </w:rPr>
        <w:t xml:space="preserve"> providers</w:t>
      </w:r>
      <w:r w:rsidRPr="00813A96">
        <w:rPr>
          <w:rFonts w:ascii="Arial" w:hAnsi="Arial" w:cs="Arial"/>
          <w:sz w:val="24"/>
          <w:szCs w:val="24"/>
        </w:rPr>
        <w:t>.</w:t>
      </w:r>
    </w:p>
    <w:p w:rsidR="00F64B93" w:rsidRPr="008C4233" w:rsidRDefault="00F64B93" w:rsidP="00F64B93">
      <w:pPr>
        <w:pStyle w:val="ListParagraph"/>
        <w:rPr>
          <w:sz w:val="18"/>
          <w:szCs w:val="18"/>
        </w:rPr>
      </w:pPr>
    </w:p>
    <w:p w:rsidR="00F64B93" w:rsidRPr="008C4233" w:rsidRDefault="00F64B93" w:rsidP="00BB59D2">
      <w:pPr>
        <w:pStyle w:val="ListParagraph"/>
        <w:numPr>
          <w:ilvl w:val="0"/>
          <w:numId w:val="18"/>
        </w:numPr>
        <w:spacing w:after="0" w:line="240" w:lineRule="auto"/>
        <w:jc w:val="both"/>
        <w:rPr>
          <w:sz w:val="18"/>
          <w:szCs w:val="18"/>
        </w:rPr>
      </w:pPr>
      <w:r w:rsidRPr="008C4233">
        <w:rPr>
          <w:sz w:val="18"/>
          <w:szCs w:val="18"/>
        </w:rPr>
        <w:t xml:space="preserve">If you feel unwell during your </w:t>
      </w:r>
      <w:proofErr w:type="gramStart"/>
      <w:r w:rsidRPr="008C4233">
        <w:rPr>
          <w:sz w:val="18"/>
          <w:szCs w:val="18"/>
        </w:rPr>
        <w:t>stay</w:t>
      </w:r>
      <w:proofErr w:type="gramEnd"/>
      <w:r w:rsidRPr="008C4233">
        <w:rPr>
          <w:sz w:val="18"/>
          <w:szCs w:val="18"/>
        </w:rPr>
        <w:t xml:space="preserve"> please notify Reception and call NHS Direct on 111 for medical advice.</w:t>
      </w:r>
    </w:p>
    <w:p w:rsidR="008C4233" w:rsidRPr="008C4233" w:rsidRDefault="008C4233" w:rsidP="008C4233">
      <w:pPr>
        <w:pStyle w:val="ListParagraph"/>
        <w:rPr>
          <w:sz w:val="18"/>
          <w:szCs w:val="18"/>
        </w:rPr>
      </w:pPr>
    </w:p>
    <w:p w:rsidR="008C4233" w:rsidRPr="008C4233" w:rsidRDefault="008C4233" w:rsidP="008C4233">
      <w:pPr>
        <w:pStyle w:val="ListParagraph"/>
        <w:numPr>
          <w:ilvl w:val="0"/>
          <w:numId w:val="18"/>
        </w:numPr>
        <w:rPr>
          <w:sz w:val="18"/>
          <w:szCs w:val="18"/>
        </w:rPr>
      </w:pPr>
      <w:r w:rsidRPr="008C4233">
        <w:rPr>
          <w:sz w:val="18"/>
          <w:szCs w:val="18"/>
        </w:rPr>
        <w:t>All promotional codes for booking discounts issued by The University of Kent are subject to availability and any additional conditions given where t</w:t>
      </w:r>
      <w:r w:rsidR="00534149">
        <w:rPr>
          <w:sz w:val="18"/>
          <w:szCs w:val="18"/>
        </w:rPr>
        <w:t>hey are offered. The promotion</w:t>
      </w:r>
      <w:r w:rsidRPr="008C4233">
        <w:rPr>
          <w:sz w:val="18"/>
          <w:szCs w:val="18"/>
        </w:rPr>
        <w:t xml:space="preserve"> code must </w:t>
      </w:r>
      <w:r w:rsidR="00534149">
        <w:rPr>
          <w:sz w:val="18"/>
          <w:szCs w:val="18"/>
        </w:rPr>
        <w:t xml:space="preserve">be </w:t>
      </w:r>
      <w:proofErr w:type="gramStart"/>
      <w:r w:rsidR="00534149">
        <w:rPr>
          <w:sz w:val="18"/>
          <w:szCs w:val="18"/>
        </w:rPr>
        <w:t>entered into</w:t>
      </w:r>
      <w:proofErr w:type="gramEnd"/>
      <w:r w:rsidR="00534149">
        <w:rPr>
          <w:sz w:val="18"/>
          <w:szCs w:val="18"/>
        </w:rPr>
        <w:t xml:space="preserve"> the ‘promotion</w:t>
      </w:r>
      <w:r w:rsidRPr="008C4233">
        <w:rPr>
          <w:sz w:val="18"/>
          <w:szCs w:val="18"/>
        </w:rPr>
        <w:t xml:space="preserve"> code’ field during the online booking process. All bookings must be made in advance of stay and booked through the University’s booking portal [https://kenthosp</w:t>
      </w:r>
      <w:r w:rsidR="00534149">
        <w:rPr>
          <w:sz w:val="18"/>
          <w:szCs w:val="18"/>
        </w:rPr>
        <w:t xml:space="preserve">itality.kent.ac.uk/KxBnB/] </w:t>
      </w:r>
      <w:r w:rsidRPr="008C4233">
        <w:rPr>
          <w:sz w:val="18"/>
          <w:szCs w:val="18"/>
        </w:rPr>
        <w:t>and is not available in person or using other bo</w:t>
      </w:r>
      <w:r w:rsidR="00534149">
        <w:rPr>
          <w:sz w:val="18"/>
          <w:szCs w:val="18"/>
        </w:rPr>
        <w:t>oking websites. This promotion</w:t>
      </w:r>
      <w:r w:rsidRPr="008C4233">
        <w:rPr>
          <w:sz w:val="18"/>
          <w:szCs w:val="18"/>
        </w:rPr>
        <w:t xml:space="preserve"> code has no cash value</w:t>
      </w:r>
      <w:r w:rsidR="00534149">
        <w:rPr>
          <w:sz w:val="18"/>
          <w:szCs w:val="18"/>
        </w:rPr>
        <w:t xml:space="preserve">, is non-transferrable and </w:t>
      </w:r>
      <w:r w:rsidR="001E6DEE">
        <w:rPr>
          <w:sz w:val="18"/>
          <w:szCs w:val="18"/>
        </w:rPr>
        <w:t xml:space="preserve">bookings are </w:t>
      </w:r>
      <w:r w:rsidR="00534149">
        <w:rPr>
          <w:sz w:val="18"/>
          <w:szCs w:val="18"/>
        </w:rPr>
        <w:t>non-refundable.</w:t>
      </w:r>
    </w:p>
    <w:p w:rsidR="008C4233" w:rsidRPr="008C4233" w:rsidRDefault="008C4233" w:rsidP="008C4233">
      <w:pPr>
        <w:spacing w:after="0" w:line="240" w:lineRule="auto"/>
        <w:ind w:left="360"/>
        <w:jc w:val="both"/>
        <w:rPr>
          <w:sz w:val="18"/>
          <w:szCs w:val="18"/>
        </w:rPr>
      </w:pPr>
    </w:p>
    <w:p w:rsidR="008C4233" w:rsidRPr="008C4233" w:rsidRDefault="008C4233" w:rsidP="008C4233">
      <w:pPr>
        <w:pStyle w:val="ListParagraph"/>
        <w:rPr>
          <w:sz w:val="18"/>
          <w:szCs w:val="18"/>
        </w:rPr>
      </w:pPr>
    </w:p>
    <w:p w:rsidR="008C4233" w:rsidRPr="008C4233" w:rsidRDefault="008C4233" w:rsidP="008C4233">
      <w:pPr>
        <w:spacing w:after="0" w:line="240" w:lineRule="auto"/>
        <w:jc w:val="both"/>
        <w:rPr>
          <w:sz w:val="18"/>
          <w:szCs w:val="18"/>
        </w:rPr>
      </w:pPr>
    </w:p>
    <w:p w:rsidR="00340EF2" w:rsidRPr="00F53B57" w:rsidRDefault="00F53B57" w:rsidP="001B2D2B">
      <w:pPr>
        <w:pStyle w:val="NoSpacing"/>
        <w:jc w:val="both"/>
        <w:rPr>
          <w:sz w:val="18"/>
          <w:szCs w:val="18"/>
        </w:rPr>
      </w:pPr>
      <w:r w:rsidRPr="00F53B57">
        <w:rPr>
          <w:sz w:val="18"/>
          <w:szCs w:val="18"/>
        </w:rPr>
        <w:t xml:space="preserve"> </w:t>
      </w:r>
    </w:p>
    <w:sectPr w:rsidR="00340EF2" w:rsidRPr="00F53B57" w:rsidSect="005860D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970" w:rsidRDefault="00105970" w:rsidP="00C24483">
      <w:pPr>
        <w:spacing w:after="0" w:line="240" w:lineRule="auto"/>
      </w:pPr>
      <w:r>
        <w:separator/>
      </w:r>
    </w:p>
  </w:endnote>
  <w:endnote w:type="continuationSeparator" w:id="0">
    <w:p w:rsidR="00105970" w:rsidRDefault="00105970" w:rsidP="00C24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970" w:rsidRDefault="00105970" w:rsidP="00C24483">
      <w:pPr>
        <w:spacing w:after="0" w:line="240" w:lineRule="auto"/>
      </w:pPr>
      <w:r>
        <w:separator/>
      </w:r>
    </w:p>
  </w:footnote>
  <w:footnote w:type="continuationSeparator" w:id="0">
    <w:p w:rsidR="00105970" w:rsidRDefault="00105970" w:rsidP="00C24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1E92"/>
    <w:multiLevelType w:val="hybridMultilevel"/>
    <w:tmpl w:val="6E424722"/>
    <w:lvl w:ilvl="0" w:tplc="0809000F">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75FF7"/>
    <w:multiLevelType w:val="hybridMultilevel"/>
    <w:tmpl w:val="5628D2CC"/>
    <w:lvl w:ilvl="0" w:tplc="B0CAC76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A42E6"/>
    <w:multiLevelType w:val="hybridMultilevel"/>
    <w:tmpl w:val="41945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3E3D68"/>
    <w:multiLevelType w:val="hybridMultilevel"/>
    <w:tmpl w:val="46BADFA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CA2225"/>
    <w:multiLevelType w:val="hybridMultilevel"/>
    <w:tmpl w:val="58F4F9C6"/>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3974B3"/>
    <w:multiLevelType w:val="hybridMultilevel"/>
    <w:tmpl w:val="3E021C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9B7EAA"/>
    <w:multiLevelType w:val="hybridMultilevel"/>
    <w:tmpl w:val="2E888DC4"/>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12C81"/>
    <w:multiLevelType w:val="hybridMultilevel"/>
    <w:tmpl w:val="503A3BAA"/>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EB5ADB"/>
    <w:multiLevelType w:val="multilevel"/>
    <w:tmpl w:val="A4C21286"/>
    <w:lvl w:ilvl="0">
      <w:start w:val="1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E9D4E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55A5DFE"/>
    <w:multiLevelType w:val="hybridMultilevel"/>
    <w:tmpl w:val="DB6EC430"/>
    <w:lvl w:ilvl="0" w:tplc="0809000F">
      <w:start w:val="1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0517123"/>
    <w:multiLevelType w:val="hybridMultilevel"/>
    <w:tmpl w:val="6DCCC9C0"/>
    <w:lvl w:ilvl="0" w:tplc="1EBEA0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418B7"/>
    <w:multiLevelType w:val="hybridMultilevel"/>
    <w:tmpl w:val="90AE0208"/>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BB1491"/>
    <w:multiLevelType w:val="hybridMultilevel"/>
    <w:tmpl w:val="CFFA6598"/>
    <w:lvl w:ilvl="0" w:tplc="0DE08CC4">
      <w:start w:val="7"/>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5BF0A81"/>
    <w:multiLevelType w:val="hybridMultilevel"/>
    <w:tmpl w:val="E27647CA"/>
    <w:lvl w:ilvl="0" w:tplc="F824448A">
      <w:start w:val="14"/>
      <w:numFmt w:val="decimal"/>
      <w:lvlText w:val="%1"/>
      <w:lvlJc w:val="left"/>
      <w:pPr>
        <w:ind w:left="720" w:hanging="360"/>
      </w:pPr>
      <w:rPr>
        <w:rFonts w:asciiTheme="minorHAnsi" w:hAnsiTheme="minorHAnsi"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374F0A"/>
    <w:multiLevelType w:val="hybridMultilevel"/>
    <w:tmpl w:val="04D2454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2D127C"/>
    <w:multiLevelType w:val="hybridMultilevel"/>
    <w:tmpl w:val="8940F844"/>
    <w:lvl w:ilvl="0" w:tplc="BD36661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CE099B"/>
    <w:multiLevelType w:val="hybridMultilevel"/>
    <w:tmpl w:val="A256585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13"/>
  </w:num>
  <w:num w:numId="5">
    <w:abstractNumId w:val="16"/>
  </w:num>
  <w:num w:numId="6">
    <w:abstractNumId w:val="11"/>
  </w:num>
  <w:num w:numId="7">
    <w:abstractNumId w:val="3"/>
  </w:num>
  <w:num w:numId="8">
    <w:abstractNumId w:val="8"/>
  </w:num>
  <w:num w:numId="9">
    <w:abstractNumId w:val="4"/>
  </w:num>
  <w:num w:numId="10">
    <w:abstractNumId w:val="0"/>
  </w:num>
  <w:num w:numId="11">
    <w:abstractNumId w:val="14"/>
  </w:num>
  <w:num w:numId="12">
    <w:abstractNumId w:val="2"/>
  </w:num>
  <w:num w:numId="13">
    <w:abstractNumId w:val="17"/>
  </w:num>
  <w:num w:numId="14">
    <w:abstractNumId w:val="10"/>
  </w:num>
  <w:num w:numId="15">
    <w:abstractNumId w:val="7"/>
  </w:num>
  <w:num w:numId="16">
    <w:abstractNumId w:val="6"/>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483"/>
    <w:rsid w:val="00105970"/>
    <w:rsid w:val="001B1AF3"/>
    <w:rsid w:val="001B2D2B"/>
    <w:rsid w:val="001D4F49"/>
    <w:rsid w:val="001E6DEE"/>
    <w:rsid w:val="001F582D"/>
    <w:rsid w:val="00210528"/>
    <w:rsid w:val="002532BC"/>
    <w:rsid w:val="00270150"/>
    <w:rsid w:val="002A5BD6"/>
    <w:rsid w:val="002C0ED5"/>
    <w:rsid w:val="002E7FB7"/>
    <w:rsid w:val="002F358A"/>
    <w:rsid w:val="00302F68"/>
    <w:rsid w:val="00335131"/>
    <w:rsid w:val="00340EF2"/>
    <w:rsid w:val="0036175E"/>
    <w:rsid w:val="003D6EFD"/>
    <w:rsid w:val="003F5B03"/>
    <w:rsid w:val="00434660"/>
    <w:rsid w:val="004633E8"/>
    <w:rsid w:val="004B1245"/>
    <w:rsid w:val="004E71FF"/>
    <w:rsid w:val="00534149"/>
    <w:rsid w:val="00536EF2"/>
    <w:rsid w:val="005860DB"/>
    <w:rsid w:val="005C4A1D"/>
    <w:rsid w:val="005D5AF5"/>
    <w:rsid w:val="006511E5"/>
    <w:rsid w:val="00692791"/>
    <w:rsid w:val="006B7FF8"/>
    <w:rsid w:val="007F72A5"/>
    <w:rsid w:val="00813A96"/>
    <w:rsid w:val="00825E37"/>
    <w:rsid w:val="00874D9E"/>
    <w:rsid w:val="008C4233"/>
    <w:rsid w:val="00977748"/>
    <w:rsid w:val="00986D28"/>
    <w:rsid w:val="009D6C2B"/>
    <w:rsid w:val="009E6995"/>
    <w:rsid w:val="00A45996"/>
    <w:rsid w:val="00AD7186"/>
    <w:rsid w:val="00BB59D2"/>
    <w:rsid w:val="00BE1318"/>
    <w:rsid w:val="00BE6081"/>
    <w:rsid w:val="00C24483"/>
    <w:rsid w:val="00D006C4"/>
    <w:rsid w:val="00D01B97"/>
    <w:rsid w:val="00E15EE2"/>
    <w:rsid w:val="00F03378"/>
    <w:rsid w:val="00F47295"/>
    <w:rsid w:val="00F53B57"/>
    <w:rsid w:val="00F64B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2ECC9A-1B9B-4BAD-B8F1-C4E656CD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483"/>
    <w:rPr>
      <w:rFonts w:ascii="Tahoma" w:hAnsi="Tahoma" w:cs="Tahoma"/>
      <w:sz w:val="16"/>
      <w:szCs w:val="16"/>
    </w:rPr>
  </w:style>
  <w:style w:type="paragraph" w:styleId="Header">
    <w:name w:val="header"/>
    <w:basedOn w:val="Normal"/>
    <w:link w:val="HeaderChar"/>
    <w:uiPriority w:val="99"/>
    <w:unhideWhenUsed/>
    <w:rsid w:val="00C24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483"/>
  </w:style>
  <w:style w:type="paragraph" w:styleId="Footer">
    <w:name w:val="footer"/>
    <w:basedOn w:val="Normal"/>
    <w:link w:val="FooterChar"/>
    <w:uiPriority w:val="99"/>
    <w:unhideWhenUsed/>
    <w:rsid w:val="00C24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483"/>
  </w:style>
  <w:style w:type="paragraph" w:styleId="NoSpacing">
    <w:name w:val="No Spacing"/>
    <w:uiPriority w:val="1"/>
    <w:qFormat/>
    <w:rsid w:val="00C24483"/>
    <w:pPr>
      <w:spacing w:after="0" w:line="240" w:lineRule="auto"/>
    </w:pPr>
  </w:style>
  <w:style w:type="paragraph" w:styleId="ListParagraph">
    <w:name w:val="List Paragraph"/>
    <w:basedOn w:val="Normal"/>
    <w:uiPriority w:val="34"/>
    <w:qFormat/>
    <w:rsid w:val="002A5BD6"/>
    <w:pPr>
      <w:ind w:left="720"/>
      <w:contextualSpacing/>
    </w:pPr>
  </w:style>
  <w:style w:type="character" w:styleId="Hyperlink">
    <w:name w:val="Hyperlink"/>
    <w:basedOn w:val="DefaultParagraphFont"/>
    <w:uiPriority w:val="99"/>
    <w:unhideWhenUsed/>
    <w:rsid w:val="002A5BD6"/>
    <w:rPr>
      <w:color w:val="0000FF" w:themeColor="hyperlink"/>
      <w:u w:val="single"/>
    </w:rPr>
  </w:style>
  <w:style w:type="character" w:styleId="FollowedHyperlink">
    <w:name w:val="FollowedHyperlink"/>
    <w:basedOn w:val="DefaultParagraphFont"/>
    <w:uiPriority w:val="99"/>
    <w:semiHidden/>
    <w:unhideWhenUsed/>
    <w:rsid w:val="002A5B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51068">
      <w:bodyDiv w:val="1"/>
      <w:marLeft w:val="0"/>
      <w:marRight w:val="0"/>
      <w:marTop w:val="0"/>
      <w:marBottom w:val="0"/>
      <w:divBdr>
        <w:top w:val="none" w:sz="0" w:space="0" w:color="auto"/>
        <w:left w:val="none" w:sz="0" w:space="0" w:color="auto"/>
        <w:bottom w:val="none" w:sz="0" w:space="0" w:color="auto"/>
        <w:right w:val="none" w:sz="0" w:space="0" w:color="auto"/>
      </w:divBdr>
    </w:div>
    <w:div w:id="712728727">
      <w:bodyDiv w:val="1"/>
      <w:marLeft w:val="0"/>
      <w:marRight w:val="0"/>
      <w:marTop w:val="0"/>
      <w:marBottom w:val="0"/>
      <w:divBdr>
        <w:top w:val="none" w:sz="0" w:space="0" w:color="auto"/>
        <w:left w:val="none" w:sz="0" w:space="0" w:color="auto"/>
        <w:bottom w:val="none" w:sz="0" w:space="0" w:color="auto"/>
        <w:right w:val="none" w:sz="0" w:space="0" w:color="auto"/>
      </w:divBdr>
    </w:div>
    <w:div w:id="134755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nt.ac.uk/transport/maps/parking-map.pdf" TargetMode="External"/><Relationship Id="rId5" Type="http://schemas.openxmlformats.org/officeDocument/2006/relationships/webSettings" Target="webSettings.xml"/><Relationship Id="rId10" Type="http://schemas.openxmlformats.org/officeDocument/2006/relationships/hyperlink" Target="https://www.kent.ac.uk/hospitality/services/accommodation/reception-services.html" TargetMode="External"/><Relationship Id="rId4" Type="http://schemas.openxmlformats.org/officeDocument/2006/relationships/settings" Target="settings.xml"/><Relationship Id="rId9" Type="http://schemas.openxmlformats.org/officeDocument/2006/relationships/hyperlink" Target="mailto:holidays@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42C11-324D-47EB-A746-9276FBCFB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Louisa Grillo</dc:creator>
  <cp:lastModifiedBy>Colin Blakemore</cp:lastModifiedBy>
  <cp:revision>2</cp:revision>
  <cp:lastPrinted>2018-11-14T16:05:00Z</cp:lastPrinted>
  <dcterms:created xsi:type="dcterms:W3CDTF">2019-06-24T07:37:00Z</dcterms:created>
  <dcterms:modified xsi:type="dcterms:W3CDTF">2019-06-24T07:37:00Z</dcterms:modified>
</cp:coreProperties>
</file>